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4AB35" w14:textId="6218EAB8" w:rsidR="00E80A77" w:rsidRDefault="00E80A77" w:rsidP="00BD0315">
      <w:pPr>
        <w:rPr>
          <w:rFonts w:ascii="Arial" w:hAnsi="Arial" w:cs="Arial"/>
        </w:rPr>
      </w:pPr>
    </w:p>
    <w:p w14:paraId="5DCB2504" w14:textId="7B3AE88C" w:rsidR="00213C24" w:rsidRDefault="00213C24" w:rsidP="00BD03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1.1.5. </w:t>
      </w:r>
      <w:r>
        <w:rPr>
          <w:rFonts w:ascii="Helvetica" w:hAnsi="Helvetica" w:cs="Helvetica"/>
          <w:color w:val="1C1C1C"/>
          <w:sz w:val="28"/>
          <w:szCs w:val="28"/>
          <w:lang w:val="en-US" w:eastAsia="en-US"/>
        </w:rPr>
        <w:t xml:space="preserve">The </w:t>
      </w:r>
      <w:r>
        <w:rPr>
          <w:rFonts w:ascii="Helvetica" w:hAnsi="Helvetica" w:cs="Helvetica"/>
          <w:b/>
          <w:bCs/>
          <w:color w:val="1C1C1C"/>
          <w:sz w:val="28"/>
          <w:szCs w:val="28"/>
          <w:lang w:val="en-US" w:eastAsia="en-US"/>
        </w:rPr>
        <w:t>Constitution</w:t>
      </w:r>
      <w:bookmarkStart w:id="0" w:name="_GoBack"/>
      <w:bookmarkEnd w:id="0"/>
      <w:r>
        <w:rPr>
          <w:rFonts w:ascii="Helvetica" w:hAnsi="Helvetica" w:cs="Helvetica"/>
          <w:b/>
          <w:bCs/>
          <w:color w:val="1C1C1C"/>
          <w:sz w:val="28"/>
          <w:szCs w:val="28"/>
          <w:lang w:val="en-US" w:eastAsia="en-US"/>
        </w:rPr>
        <w:t xml:space="preserve"> of South Africa</w:t>
      </w:r>
    </w:p>
    <w:p w14:paraId="55580110" w14:textId="77777777" w:rsidR="00213C24" w:rsidRDefault="00213C24" w:rsidP="00BD0315">
      <w:pPr>
        <w:rPr>
          <w:rFonts w:ascii="Arial" w:hAnsi="Arial" w:cs="Arial"/>
        </w:rPr>
      </w:pPr>
    </w:p>
    <w:p w14:paraId="2C2DB142" w14:textId="77777777" w:rsidR="00213C24" w:rsidRDefault="00213C24" w:rsidP="00BD0315">
      <w:pPr>
        <w:rPr>
          <w:rFonts w:ascii="Arial" w:hAnsi="Arial" w:cs="Arial"/>
        </w:rPr>
      </w:pPr>
    </w:p>
    <w:p w14:paraId="6FF600C6" w14:textId="1E8C8577" w:rsidR="00213C24" w:rsidRDefault="00213C24" w:rsidP="00BD0315">
      <w:pPr>
        <w:rPr>
          <w:rFonts w:ascii="Arial" w:hAnsi="Arial" w:cs="Arial"/>
        </w:rPr>
      </w:pPr>
      <w:hyperlink r:id="rId9" w:history="1">
        <w:r w:rsidRPr="00F66B23">
          <w:rPr>
            <w:rStyle w:val="Hyperlink"/>
            <w:rFonts w:ascii="Arial" w:hAnsi="Arial" w:cs="Arial"/>
          </w:rPr>
          <w:t>http://en.wikipedia.org/wiki/Constitution_of_South_Africa</w:t>
        </w:r>
      </w:hyperlink>
    </w:p>
    <w:p w14:paraId="3ABFBE83" w14:textId="77777777" w:rsidR="00213C24" w:rsidRDefault="00213C24" w:rsidP="00BD0315">
      <w:pPr>
        <w:rPr>
          <w:rFonts w:ascii="Arial" w:hAnsi="Arial" w:cs="Arial"/>
        </w:rPr>
      </w:pPr>
    </w:p>
    <w:p w14:paraId="0FE8E40D" w14:textId="77777777" w:rsidR="00213C24" w:rsidRDefault="00213C24" w:rsidP="00BD0315">
      <w:pPr>
        <w:rPr>
          <w:rFonts w:ascii="Arial" w:hAnsi="Arial" w:cs="Arial"/>
        </w:rPr>
      </w:pPr>
    </w:p>
    <w:p w14:paraId="74817493" w14:textId="77777777" w:rsidR="00213C24" w:rsidRPr="00E80A77" w:rsidRDefault="00213C24" w:rsidP="00BD0315">
      <w:pPr>
        <w:rPr>
          <w:rFonts w:ascii="Arial" w:hAnsi="Arial" w:cs="Arial"/>
        </w:rPr>
      </w:pPr>
    </w:p>
    <w:sectPr w:rsidR="00213C24" w:rsidRPr="00E80A77" w:rsidSect="00A70B5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49FD3" w14:textId="77777777" w:rsidR="001B3844" w:rsidRDefault="001B3844" w:rsidP="00145178">
      <w:r>
        <w:separator/>
      </w:r>
    </w:p>
  </w:endnote>
  <w:endnote w:type="continuationSeparator" w:id="0">
    <w:p w14:paraId="23BB2899" w14:textId="77777777" w:rsidR="001B3844" w:rsidRDefault="001B3844" w:rsidP="0014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390F5" w14:textId="77777777" w:rsidR="001B3844" w:rsidRDefault="001B3844" w:rsidP="001451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CBAC8" w14:textId="77777777" w:rsidR="001B3844" w:rsidRDefault="001B3844" w:rsidP="0014517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578"/>
      <w:gridCol w:w="3944"/>
    </w:tblGrid>
    <w:tr w:rsidR="001B3844" w:rsidRPr="00287C8E" w14:paraId="6CB36797" w14:textId="77777777" w:rsidTr="0060273E">
      <w:trPr>
        <w:jc w:val="center"/>
      </w:trPr>
      <w:tc>
        <w:tcPr>
          <w:tcW w:w="5070" w:type="dxa"/>
          <w:shd w:val="clear" w:color="auto" w:fill="auto"/>
          <w:vAlign w:val="center"/>
        </w:tcPr>
        <w:p w14:paraId="666E6E02" w14:textId="77777777" w:rsidR="001B3844" w:rsidRPr="00A70B57" w:rsidRDefault="001B3844" w:rsidP="0060273E">
          <w:pPr>
            <w:jc w:val="center"/>
            <w:rPr>
              <w:rFonts w:ascii="Arial" w:eastAsia="Calibri" w:hAnsi="Arial"/>
              <w:color w:val="7F7F7F"/>
              <w:sz w:val="18"/>
              <w:szCs w:val="18"/>
            </w:rPr>
          </w:pPr>
          <w:r w:rsidRPr="00A70B57">
            <w:rPr>
              <w:rFonts w:ascii="Arial" w:eastAsia="Calibri" w:hAnsi="Arial"/>
              <w:color w:val="595959"/>
              <w:sz w:val="18"/>
              <w:szCs w:val="18"/>
            </w:rPr>
            <w:t>COPYRIGHT © JHG Personnel Practitioners 2015</w:t>
          </w:r>
        </w:p>
      </w:tc>
      <w:tc>
        <w:tcPr>
          <w:tcW w:w="4172" w:type="dxa"/>
          <w:shd w:val="clear" w:color="auto" w:fill="auto"/>
        </w:tcPr>
        <w:p w14:paraId="357F38D1" w14:textId="77777777" w:rsidR="001B3844" w:rsidRPr="00287C8E" w:rsidRDefault="001B3844" w:rsidP="0060273E">
          <w:pPr>
            <w:jc w:val="center"/>
            <w:rPr>
              <w:rFonts w:ascii="Arial" w:eastAsia="Calibri" w:hAnsi="Arial"/>
              <w:sz w:val="22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 wp14:anchorId="73B73EC0" wp14:editId="57EF3D0A">
                <wp:extent cx="1388745" cy="711200"/>
                <wp:effectExtent l="0" t="0" r="8255" b="0"/>
                <wp:docPr id="22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99F881" w14:textId="77777777" w:rsidR="001B3844" w:rsidRDefault="001B3844" w:rsidP="00A70B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8FFBF" w14:textId="77777777" w:rsidR="001B3844" w:rsidRDefault="001B3844" w:rsidP="00145178">
      <w:r>
        <w:separator/>
      </w:r>
    </w:p>
  </w:footnote>
  <w:footnote w:type="continuationSeparator" w:id="0">
    <w:p w14:paraId="1F5D9C32" w14:textId="77777777" w:rsidR="001B3844" w:rsidRDefault="001B3844" w:rsidP="001451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6693E" w14:textId="77777777" w:rsidR="001B3844" w:rsidRDefault="001B3844" w:rsidP="00602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064B6" w14:textId="77777777" w:rsidR="001B3844" w:rsidRDefault="001B3844" w:rsidP="0014517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FC9FC" w14:textId="77777777" w:rsidR="001B3844" w:rsidRDefault="001B3844" w:rsidP="00602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C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4AC6D" w14:textId="77777777" w:rsidR="001B3844" w:rsidRDefault="001B3844" w:rsidP="00145178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7143"/>
    <w:multiLevelType w:val="hybridMultilevel"/>
    <w:tmpl w:val="FC4EC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95F1B"/>
    <w:multiLevelType w:val="hybridMultilevel"/>
    <w:tmpl w:val="9ACC0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03"/>
    <w:rsid w:val="00036BB2"/>
    <w:rsid w:val="000440E8"/>
    <w:rsid w:val="00052627"/>
    <w:rsid w:val="00054902"/>
    <w:rsid w:val="00056889"/>
    <w:rsid w:val="000951B1"/>
    <w:rsid w:val="000A09EB"/>
    <w:rsid w:val="000B7038"/>
    <w:rsid w:val="000F7A7E"/>
    <w:rsid w:val="00145178"/>
    <w:rsid w:val="00190E1D"/>
    <w:rsid w:val="001B22B4"/>
    <w:rsid w:val="001B3844"/>
    <w:rsid w:val="00213C24"/>
    <w:rsid w:val="00216296"/>
    <w:rsid w:val="00326B7C"/>
    <w:rsid w:val="003D2E7E"/>
    <w:rsid w:val="00401B55"/>
    <w:rsid w:val="00445C3F"/>
    <w:rsid w:val="0047251C"/>
    <w:rsid w:val="005201F1"/>
    <w:rsid w:val="0056281C"/>
    <w:rsid w:val="00575241"/>
    <w:rsid w:val="005779FB"/>
    <w:rsid w:val="00584712"/>
    <w:rsid w:val="00590D61"/>
    <w:rsid w:val="005F18CC"/>
    <w:rsid w:val="0060273E"/>
    <w:rsid w:val="00622CEA"/>
    <w:rsid w:val="00636A37"/>
    <w:rsid w:val="006A4758"/>
    <w:rsid w:val="006E5085"/>
    <w:rsid w:val="0075302F"/>
    <w:rsid w:val="007F75C7"/>
    <w:rsid w:val="0083424D"/>
    <w:rsid w:val="00847A1E"/>
    <w:rsid w:val="008D71CB"/>
    <w:rsid w:val="008F497A"/>
    <w:rsid w:val="009143A7"/>
    <w:rsid w:val="0096082A"/>
    <w:rsid w:val="009A0608"/>
    <w:rsid w:val="00A70B57"/>
    <w:rsid w:val="00A86367"/>
    <w:rsid w:val="00B275D9"/>
    <w:rsid w:val="00B56378"/>
    <w:rsid w:val="00B65690"/>
    <w:rsid w:val="00B70E1D"/>
    <w:rsid w:val="00BA6040"/>
    <w:rsid w:val="00BD0315"/>
    <w:rsid w:val="00BD047A"/>
    <w:rsid w:val="00D00315"/>
    <w:rsid w:val="00DE1BEA"/>
    <w:rsid w:val="00E74C52"/>
    <w:rsid w:val="00E80A77"/>
    <w:rsid w:val="00E92AC0"/>
    <w:rsid w:val="00EA65B2"/>
    <w:rsid w:val="00EB2403"/>
    <w:rsid w:val="00F02E37"/>
    <w:rsid w:val="00F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1A03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A4758"/>
    <w:rPr>
      <w:b/>
      <w:bCs/>
    </w:rPr>
  </w:style>
  <w:style w:type="paragraph" w:styleId="NormalWeb">
    <w:name w:val="Normal (Web)"/>
    <w:basedOn w:val="Normal"/>
    <w:rsid w:val="00D00315"/>
    <w:pPr>
      <w:spacing w:after="180"/>
    </w:pPr>
    <w:rPr>
      <w:lang w:val="en-GB"/>
    </w:rPr>
  </w:style>
  <w:style w:type="paragraph" w:styleId="Header">
    <w:name w:val="header"/>
    <w:basedOn w:val="Normal"/>
    <w:link w:val="HeaderChar"/>
    <w:rsid w:val="00145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517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45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178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145178"/>
  </w:style>
  <w:style w:type="paragraph" w:styleId="ListParagraph">
    <w:name w:val="List Paragraph"/>
    <w:basedOn w:val="Normal"/>
    <w:uiPriority w:val="34"/>
    <w:qFormat/>
    <w:rsid w:val="00E80A77"/>
    <w:pPr>
      <w:ind w:left="720"/>
      <w:contextualSpacing/>
    </w:pPr>
  </w:style>
  <w:style w:type="character" w:styleId="Hyperlink">
    <w:name w:val="Hyperlink"/>
    <w:basedOn w:val="DefaultParagraphFont"/>
    <w:rsid w:val="00213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A4758"/>
    <w:rPr>
      <w:b/>
      <w:bCs/>
    </w:rPr>
  </w:style>
  <w:style w:type="paragraph" w:styleId="NormalWeb">
    <w:name w:val="Normal (Web)"/>
    <w:basedOn w:val="Normal"/>
    <w:rsid w:val="00D00315"/>
    <w:pPr>
      <w:spacing w:after="180"/>
    </w:pPr>
    <w:rPr>
      <w:lang w:val="en-GB"/>
    </w:rPr>
  </w:style>
  <w:style w:type="paragraph" w:styleId="Header">
    <w:name w:val="header"/>
    <w:basedOn w:val="Normal"/>
    <w:link w:val="HeaderChar"/>
    <w:rsid w:val="00145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517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45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178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145178"/>
  </w:style>
  <w:style w:type="paragraph" w:styleId="ListParagraph">
    <w:name w:val="List Paragraph"/>
    <w:basedOn w:val="Normal"/>
    <w:uiPriority w:val="34"/>
    <w:qFormat/>
    <w:rsid w:val="00E80A77"/>
    <w:pPr>
      <w:ind w:left="720"/>
      <w:contextualSpacing/>
    </w:pPr>
  </w:style>
  <w:style w:type="character" w:styleId="Hyperlink">
    <w:name w:val="Hyperlink"/>
    <w:basedOn w:val="DefaultParagraphFont"/>
    <w:rsid w:val="00213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.wikipedia.org/wiki/Constitution_of_South_Africa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2C568-A9EB-7747-B10E-A76BB2EB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JHG Personnel Practitioners has more than 23 years’ of experience in Human Resources Management</vt:lpstr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JHG Personnel Practitioners has more than 23 years’ of experience in Human Resources Management</dc:title>
  <dc:subject/>
  <dc:creator>Tania</dc:creator>
  <cp:keywords/>
  <dc:description/>
  <cp:lastModifiedBy>Patricia Polanz</cp:lastModifiedBy>
  <cp:revision>2</cp:revision>
  <cp:lastPrinted>2014-12-10T14:50:00Z</cp:lastPrinted>
  <dcterms:created xsi:type="dcterms:W3CDTF">2014-12-12T07:52:00Z</dcterms:created>
  <dcterms:modified xsi:type="dcterms:W3CDTF">2014-12-12T07:52:00Z</dcterms:modified>
</cp:coreProperties>
</file>